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28D01" w14:textId="45AFB0B0" w:rsidR="00E90E49" w:rsidRPr="00B73E48" w:rsidRDefault="00E90E49" w:rsidP="00E35559">
      <w:pPr>
        <w:pStyle w:val="3GPPHeader"/>
        <w:spacing w:after="60"/>
        <w:rPr>
          <w:sz w:val="32"/>
          <w:szCs w:val="32"/>
        </w:rPr>
      </w:pPr>
      <w:r w:rsidRPr="00B73E48">
        <w:t>3GPP TSG-RAN WG</w:t>
      </w:r>
      <w:r w:rsidR="008F1C4E" w:rsidRPr="00B73E48">
        <w:t>1</w:t>
      </w:r>
      <w:r w:rsidRPr="00B73E48">
        <w:t xml:space="preserve"> </w:t>
      </w:r>
      <w:r w:rsidR="008F1C4E" w:rsidRPr="00B73E48">
        <w:t xml:space="preserve">Meeting </w:t>
      </w:r>
      <w:r w:rsidRPr="00B73E48">
        <w:t>#</w:t>
      </w:r>
      <w:r w:rsidR="00B73E48" w:rsidRPr="00B73E48">
        <w:t>94</w:t>
      </w:r>
      <w:r w:rsidR="003973F8">
        <w:t>bis</w:t>
      </w:r>
      <w:r w:rsidRPr="00B73E48">
        <w:tab/>
      </w:r>
      <w:proofErr w:type="spellStart"/>
      <w:r w:rsidRPr="00B73E48">
        <w:rPr>
          <w:sz w:val="32"/>
          <w:szCs w:val="32"/>
        </w:rPr>
        <w:t>Tdoc</w:t>
      </w:r>
      <w:proofErr w:type="spellEnd"/>
      <w:r w:rsidRPr="00B73E48">
        <w:rPr>
          <w:sz w:val="32"/>
          <w:szCs w:val="32"/>
        </w:rPr>
        <w:t xml:space="preserve"> </w:t>
      </w:r>
      <w:r w:rsidR="00091557" w:rsidRPr="00B73E48">
        <w:rPr>
          <w:sz w:val="32"/>
          <w:szCs w:val="32"/>
        </w:rPr>
        <w:t>R</w:t>
      </w:r>
      <w:r w:rsidR="008F1C4E" w:rsidRPr="00B73E48">
        <w:rPr>
          <w:sz w:val="32"/>
          <w:szCs w:val="32"/>
        </w:rPr>
        <w:t>1</w:t>
      </w:r>
      <w:r w:rsidR="00091557" w:rsidRPr="00B73E48">
        <w:rPr>
          <w:sz w:val="32"/>
          <w:szCs w:val="32"/>
        </w:rPr>
        <w:t>-</w:t>
      </w:r>
      <w:r w:rsidR="005F3025" w:rsidRPr="00B73E48">
        <w:rPr>
          <w:sz w:val="32"/>
          <w:szCs w:val="32"/>
        </w:rPr>
        <w:t>1</w:t>
      </w:r>
      <w:r w:rsidR="008F1C4E" w:rsidRPr="00B73E48">
        <w:rPr>
          <w:sz w:val="32"/>
          <w:szCs w:val="32"/>
        </w:rPr>
        <w:t>8</w:t>
      </w:r>
      <w:r w:rsidR="003973F8">
        <w:rPr>
          <w:sz w:val="32"/>
          <w:szCs w:val="32"/>
        </w:rPr>
        <w:t>10184</w:t>
      </w:r>
    </w:p>
    <w:p w14:paraId="0D584B57" w14:textId="440738FC" w:rsidR="00E90E49" w:rsidRPr="00B73E48" w:rsidRDefault="003C15B9" w:rsidP="00311702">
      <w:pPr>
        <w:pStyle w:val="3GPPHeader"/>
      </w:pPr>
      <w:r>
        <w:t>Chengdu</w:t>
      </w:r>
      <w:r w:rsidR="00B73E48" w:rsidRPr="00B73E48">
        <w:t xml:space="preserve">, </w:t>
      </w:r>
      <w:bookmarkStart w:id="0" w:name="_GoBack"/>
      <w:bookmarkEnd w:id="0"/>
      <w:r>
        <w:t>China</w:t>
      </w:r>
      <w:r w:rsidR="0027144F" w:rsidRPr="00B73E48">
        <w:t xml:space="preserve">, </w:t>
      </w:r>
      <w:r w:rsidR="003973F8">
        <w:t>8</w:t>
      </w:r>
      <w:r w:rsidR="003973F8" w:rsidRPr="003973F8">
        <w:rPr>
          <w:vertAlign w:val="superscript"/>
        </w:rPr>
        <w:t>th</w:t>
      </w:r>
      <w:r w:rsidR="003973F8">
        <w:t xml:space="preserve"> – 12</w:t>
      </w:r>
      <w:r w:rsidR="003973F8" w:rsidRPr="003973F8">
        <w:rPr>
          <w:vertAlign w:val="superscript"/>
        </w:rPr>
        <w:t>th</w:t>
      </w:r>
      <w:r w:rsidR="003973F8">
        <w:t xml:space="preserve"> October</w:t>
      </w:r>
      <w:r w:rsidR="00C37CB2" w:rsidRPr="00B73E48">
        <w:t xml:space="preserve"> </w:t>
      </w:r>
      <w:r w:rsidR="0027144F" w:rsidRPr="00B73E48">
        <w:t>20</w:t>
      </w:r>
      <w:r w:rsidR="005F3025" w:rsidRPr="00B73E48">
        <w:t>1</w:t>
      </w:r>
      <w:r w:rsidR="001D53E7" w:rsidRPr="00B73E48">
        <w:t>8</w:t>
      </w:r>
    </w:p>
    <w:p w14:paraId="0F4EF258" w14:textId="77777777" w:rsidR="00E90E49" w:rsidRPr="00B73E48" w:rsidRDefault="00E90E49" w:rsidP="00357380">
      <w:pPr>
        <w:pStyle w:val="3GPPHeader"/>
      </w:pPr>
    </w:p>
    <w:p w14:paraId="62B3D41C" w14:textId="0250DE44" w:rsidR="00E90E49" w:rsidRPr="00B73E48" w:rsidRDefault="00E90E49" w:rsidP="00311702">
      <w:pPr>
        <w:pStyle w:val="3GPPHeader"/>
        <w:rPr>
          <w:sz w:val="22"/>
          <w:szCs w:val="22"/>
          <w:lang w:val="sv-FI"/>
        </w:rPr>
      </w:pPr>
      <w:r w:rsidRPr="00B73E48">
        <w:rPr>
          <w:sz w:val="22"/>
          <w:szCs w:val="22"/>
          <w:lang w:val="sv-FI"/>
        </w:rPr>
        <w:t>Agenda Item:</w:t>
      </w:r>
      <w:r w:rsidRPr="00B73E48">
        <w:rPr>
          <w:sz w:val="22"/>
          <w:szCs w:val="22"/>
          <w:lang w:val="sv-FI"/>
        </w:rPr>
        <w:tab/>
      </w:r>
      <w:r w:rsidR="00B73E48" w:rsidRPr="00B73E48">
        <w:rPr>
          <w:sz w:val="22"/>
          <w:szCs w:val="22"/>
          <w:lang w:val="sv-FI"/>
        </w:rPr>
        <w:t>6.2.1</w:t>
      </w:r>
    </w:p>
    <w:p w14:paraId="27DD3494" w14:textId="77777777" w:rsidR="00E90E49" w:rsidRPr="00B73E48" w:rsidRDefault="003D3C45" w:rsidP="00F64C2B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Source:</w:t>
      </w:r>
      <w:r w:rsidR="00E90E49" w:rsidRPr="00B73E48">
        <w:rPr>
          <w:sz w:val="22"/>
          <w:szCs w:val="22"/>
        </w:rPr>
        <w:tab/>
      </w:r>
      <w:r w:rsidR="00F64C2B" w:rsidRPr="00B73E48">
        <w:rPr>
          <w:sz w:val="22"/>
          <w:szCs w:val="22"/>
        </w:rPr>
        <w:t>Ericsson</w:t>
      </w:r>
    </w:p>
    <w:p w14:paraId="6C36D5A6" w14:textId="118FDD8E" w:rsidR="00E90E49" w:rsidRPr="00B73E48" w:rsidRDefault="003D3C45" w:rsidP="00311702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Title:</w:t>
      </w:r>
      <w:r w:rsidR="00E90E49" w:rsidRPr="00B73E48">
        <w:rPr>
          <w:sz w:val="22"/>
          <w:szCs w:val="22"/>
        </w:rPr>
        <w:tab/>
      </w:r>
      <w:r w:rsidR="00B73E48" w:rsidRPr="00B73E48">
        <w:rPr>
          <w:sz w:val="22"/>
          <w:szCs w:val="22"/>
        </w:rPr>
        <w:t>WI work plan for Rel-16 LTE-MTC</w:t>
      </w:r>
    </w:p>
    <w:p w14:paraId="0EAF30E0" w14:textId="38710423" w:rsidR="00E90E49" w:rsidRPr="00CE0424" w:rsidRDefault="00E90E49" w:rsidP="00D546FF">
      <w:pPr>
        <w:pStyle w:val="3GPPHeader"/>
        <w:rPr>
          <w:sz w:val="22"/>
          <w:szCs w:val="22"/>
        </w:rPr>
      </w:pPr>
      <w:r w:rsidRPr="00B73E48">
        <w:rPr>
          <w:sz w:val="22"/>
          <w:szCs w:val="22"/>
        </w:rPr>
        <w:t>Document for:</w:t>
      </w:r>
      <w:r w:rsidRPr="00B73E48">
        <w:rPr>
          <w:sz w:val="22"/>
          <w:szCs w:val="22"/>
        </w:rPr>
        <w:tab/>
        <w:t>Discussion</w:t>
      </w:r>
    </w:p>
    <w:p w14:paraId="71F2C6AE" w14:textId="77777777" w:rsidR="00E90E49" w:rsidRPr="00CE0424" w:rsidRDefault="00E90E49" w:rsidP="00E90E49"/>
    <w:p w14:paraId="09BD0217" w14:textId="69FE0177" w:rsidR="00E90E49" w:rsidRPr="00CE0424" w:rsidRDefault="00E90E49" w:rsidP="00CE0424">
      <w:pPr>
        <w:pStyle w:val="Heading1"/>
      </w:pPr>
      <w:r w:rsidRPr="00CE0424">
        <w:t>Introduction</w:t>
      </w:r>
    </w:p>
    <w:p w14:paraId="7FD538E3" w14:textId="15DB396D" w:rsidR="004C1679" w:rsidRDefault="003973F8" w:rsidP="00CE0424">
      <w:pPr>
        <w:pStyle w:val="BodyText"/>
      </w:pPr>
      <w:r>
        <w:t xml:space="preserve">The </w:t>
      </w:r>
      <w:r w:rsidR="00B1310B">
        <w:t xml:space="preserve">Rel-16 WI on “Additional MTC enhancements for LTE” </w:t>
      </w:r>
      <w:r w:rsidR="00B1310B">
        <w:fldChar w:fldCharType="begin"/>
      </w:r>
      <w:r w:rsidR="00B1310B">
        <w:instrText xml:space="preserve"> REF _Ref521512928 \r \h </w:instrText>
      </w:r>
      <w:r w:rsidR="00B1310B">
        <w:fldChar w:fldCharType="separate"/>
      </w:r>
      <w:r>
        <w:t>[1]</w:t>
      </w:r>
      <w:r w:rsidR="00B1310B">
        <w:fldChar w:fldCharType="end"/>
      </w:r>
      <w:r w:rsidR="00B1310B">
        <w:fldChar w:fldCharType="begin"/>
      </w:r>
      <w:r w:rsidR="00B1310B">
        <w:instrText xml:space="preserve"> REF _Ref521512988 \r \h </w:instrText>
      </w:r>
      <w:r w:rsidR="00B1310B">
        <w:fldChar w:fldCharType="separate"/>
      </w:r>
      <w:r>
        <w:t>[2]</w:t>
      </w:r>
      <w:r w:rsidR="00B1310B">
        <w:fldChar w:fldCharType="end"/>
      </w:r>
      <w:r w:rsidR="00B1310B">
        <w:t xml:space="preserve"> </w:t>
      </w:r>
      <w:r>
        <w:t>has</w:t>
      </w:r>
      <w:r w:rsidR="00B1310B">
        <w:t xml:space="preserve"> </w:t>
      </w:r>
      <w:r w:rsidR="004C1679">
        <w:t>the following objectives.</w:t>
      </w:r>
    </w:p>
    <w:p w14:paraId="527531D0" w14:textId="1A270B38" w:rsidR="005261F1" w:rsidRDefault="005261F1" w:rsidP="003D28CA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61F1" w:rsidRPr="005261F1" w14:paraId="21D1914F" w14:textId="77777777" w:rsidTr="005261F1">
        <w:tc>
          <w:tcPr>
            <w:tcW w:w="9629" w:type="dxa"/>
          </w:tcPr>
          <w:p w14:paraId="4654E356" w14:textId="5A56B90B" w:rsidR="009C4679" w:rsidRPr="009C4679" w:rsidRDefault="009C4679" w:rsidP="005261F1">
            <w:pPr>
              <w:ind w:right="-99"/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</w:pPr>
            <w:r w:rsidRPr="009C4679"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>Objective of Core part WI</w:t>
            </w:r>
          </w:p>
          <w:p w14:paraId="7FC03FB7" w14:textId="41A221CD" w:rsidR="005261F1" w:rsidRPr="005261F1" w:rsidRDefault="005261F1" w:rsidP="005261F1">
            <w:pPr>
              <w:ind w:right="-99"/>
              <w:rPr>
                <w:rFonts w:eastAsia="SimSun"/>
                <w:sz w:val="20"/>
                <w:szCs w:val="20"/>
                <w:lang w:val="en-GB"/>
              </w:rPr>
            </w:pPr>
            <w:r w:rsidRPr="005261F1">
              <w:rPr>
                <w:rFonts w:eastAsia="SimSun"/>
                <w:sz w:val="20"/>
                <w:szCs w:val="20"/>
                <w:lang w:val="en-GB"/>
              </w:rPr>
              <w:t>The objective is to specify the following set of improvements for machine-type communications for BL/CE UEs.</w:t>
            </w:r>
          </w:p>
          <w:p w14:paraId="0D593C48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Improved DL transmission efficiency and/or UE power consumption:</w:t>
            </w:r>
          </w:p>
          <w:p w14:paraId="336A3FBE" w14:textId="77777777" w:rsidR="005261F1" w:rsidRPr="005261F1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support for mobile-terminated (MT) early data transmission (EDT) [RAN2, RAN3]</w:t>
            </w:r>
          </w:p>
          <w:p w14:paraId="0E1C2E99" w14:textId="77777777" w:rsidR="005261F1" w:rsidRPr="005261F1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quality report in MSG3 at least for EDT [RAN1, RAN2]</w:t>
            </w:r>
          </w:p>
          <w:p w14:paraId="6A345D80" w14:textId="77777777" w:rsidR="005261F1" w:rsidRPr="005261F1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MPDCCH performance improvement by using CRS at least for connected mode [RAN1, RAN2, RAN4]</w:t>
            </w:r>
          </w:p>
          <w:p w14:paraId="75F3E0FF" w14:textId="77777777" w:rsidR="005261F1" w:rsidRPr="005261F1" w:rsidRDefault="005261F1" w:rsidP="005261F1">
            <w:pPr>
              <w:numPr>
                <w:ilvl w:val="0"/>
                <w:numId w:val="23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support for UE-group wake-up signal (WUS) [RAN1, RAN2, RAN4]</w:t>
            </w:r>
          </w:p>
          <w:p w14:paraId="280B8D40" w14:textId="77777777" w:rsidR="005261F1" w:rsidRPr="005261F1" w:rsidRDefault="005261F1" w:rsidP="005261F1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5E369868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Improved UL transmission efficiency and/or UE power consumption:</w:t>
            </w:r>
          </w:p>
          <w:p w14:paraId="6F81A48C" w14:textId="7AE780F6" w:rsidR="005261F1" w:rsidRPr="005261F1" w:rsidRDefault="005261F1" w:rsidP="005261F1">
            <w:pPr>
              <w:numPr>
                <w:ilvl w:val="0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support for transmission in preconfigured resources in idle and/or connected mode based on SC-FDMA waveform for UEs with a valid timing advance</w:t>
            </w:r>
            <w:r w:rsidR="009C4679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5261F1">
              <w:rPr>
                <w:bCs/>
                <w:sz w:val="20"/>
                <w:szCs w:val="20"/>
                <w:lang w:val="en-GB"/>
              </w:rPr>
              <w:t>[RAN1, RAN2, RAN4]</w:t>
            </w:r>
          </w:p>
          <w:p w14:paraId="5B9275BC" w14:textId="77777777" w:rsidR="005261F1" w:rsidRPr="005261F1" w:rsidRDefault="005261F1" w:rsidP="005261F1">
            <w:pPr>
              <w:numPr>
                <w:ilvl w:val="1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Both shared resources and dedicated resources can be discussed</w:t>
            </w:r>
          </w:p>
          <w:p w14:paraId="1CBB9646" w14:textId="77777777" w:rsidR="005261F1" w:rsidRPr="005261F1" w:rsidRDefault="005261F1" w:rsidP="005261F1">
            <w:pPr>
              <w:numPr>
                <w:ilvl w:val="1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Note: This is limited to orthogonal (multi) access schemes</w:t>
            </w:r>
          </w:p>
          <w:p w14:paraId="6380C143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</w:p>
          <w:p w14:paraId="5D830C44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Scheduling enhancement:</w:t>
            </w:r>
          </w:p>
          <w:p w14:paraId="077A803F" w14:textId="77777777" w:rsidR="005261F1" w:rsidRPr="005261F1" w:rsidRDefault="005261F1" w:rsidP="005261F1">
            <w:pPr>
              <w:numPr>
                <w:ilvl w:val="0"/>
                <w:numId w:val="24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scheduling multiple DL/UL transport blocks with or without DCI for SC-PTM and unicast [RAN1, RAN2]</w:t>
            </w:r>
          </w:p>
          <w:p w14:paraId="0196A7D0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Enhancement of SPS can be discussed.</w:t>
            </w:r>
          </w:p>
          <w:p w14:paraId="0BB08F83" w14:textId="77777777" w:rsidR="005261F1" w:rsidRPr="005261F1" w:rsidRDefault="005261F1" w:rsidP="005261F1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0F7E49DE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Extreme coverage for non-BL UEs:</w:t>
            </w:r>
          </w:p>
          <w:p w14:paraId="7AE48E3E" w14:textId="1E4B5A33" w:rsidR="005261F1" w:rsidRPr="005261F1" w:rsidRDefault="005261F1" w:rsidP="005261F1">
            <w:pPr>
              <w:numPr>
                <w:ilvl w:val="0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CE mode A and B improvements for non-BL UEs from among the following list</w:t>
            </w:r>
            <w:r w:rsidR="009C4679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5261F1">
              <w:rPr>
                <w:bCs/>
                <w:sz w:val="20"/>
                <w:szCs w:val="20"/>
                <w:lang w:val="en-GB"/>
              </w:rPr>
              <w:t>[RAN1, RAN2, RAN4]</w:t>
            </w:r>
          </w:p>
          <w:p w14:paraId="2D31D8BF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Enhancements to idle mode mobility</w:t>
            </w:r>
          </w:p>
          <w:p w14:paraId="6C54EF20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UE demodulation performance requirements for 2 RX antennas and full duplex FDD</w:t>
            </w:r>
          </w:p>
          <w:p w14:paraId="1166935E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Dual layer DL reception</w:t>
            </w:r>
          </w:p>
          <w:p w14:paraId="273030A0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Feedback based on CSI-RS</w:t>
            </w:r>
          </w:p>
          <w:p w14:paraId="7EC63BCB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ETWS/CMAS in connected mode</w:t>
            </w:r>
          </w:p>
          <w:p w14:paraId="15F0DA80" w14:textId="77777777" w:rsidR="005261F1" w:rsidRPr="005261F1" w:rsidRDefault="005261F1" w:rsidP="005261F1">
            <w:pPr>
              <w:spacing w:after="0"/>
              <w:rPr>
                <w:bCs/>
                <w:sz w:val="20"/>
                <w:szCs w:val="20"/>
                <w:lang w:val="en-GB"/>
              </w:rPr>
            </w:pPr>
          </w:p>
          <w:p w14:paraId="53FB2ECD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Stand-alone deployment:</w:t>
            </w:r>
          </w:p>
          <w:p w14:paraId="663F4131" w14:textId="77777777" w:rsidR="005261F1" w:rsidRPr="005261F1" w:rsidRDefault="005261F1" w:rsidP="005261F1">
            <w:pPr>
              <w:numPr>
                <w:ilvl w:val="0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Enable the use of LTE control channel region for DL transmission (MPDCCH/PDSCH) to BL/CE UEs [RAN1, RAN2, RAN4]</w:t>
            </w:r>
          </w:p>
          <w:p w14:paraId="23B4E306" w14:textId="77777777" w:rsidR="005261F1" w:rsidRPr="005261F1" w:rsidRDefault="005261F1" w:rsidP="005261F1">
            <w:pPr>
              <w:numPr>
                <w:ilvl w:val="1"/>
                <w:numId w:val="25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This deployment mode should support legacy operation for legacy BL/CE UEs.</w:t>
            </w:r>
          </w:p>
          <w:p w14:paraId="6D761812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</w:p>
          <w:p w14:paraId="668661E6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Mobility Enhancement:</w:t>
            </w:r>
          </w:p>
          <w:p w14:paraId="4C669C08" w14:textId="77777777" w:rsidR="005261F1" w:rsidRPr="005261F1" w:rsidRDefault="005261F1" w:rsidP="005261F1">
            <w:pPr>
              <w:numPr>
                <w:ilvl w:val="0"/>
                <w:numId w:val="27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lastRenderedPageBreak/>
              <w:t>Consider improving the DL RSRP and, if needed, RSRQ measurement accuracy, through use of RSS [RAN1, RAN4, RAN2]</w:t>
            </w:r>
          </w:p>
          <w:p w14:paraId="177CB2D4" w14:textId="77777777" w:rsidR="005261F1" w:rsidRPr="005261F1" w:rsidRDefault="005261F1" w:rsidP="005261F1">
            <w:pPr>
              <w:numPr>
                <w:ilvl w:val="0"/>
                <w:numId w:val="27"/>
              </w:numPr>
              <w:spacing w:after="0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Specify relaxation of RRM measurements for serving cell for UEs using WUS for at least low mobility UEs [RAN4, RAN2]</w:t>
            </w:r>
          </w:p>
          <w:p w14:paraId="25E53347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</w:p>
          <w:p w14:paraId="64ECF079" w14:textId="77777777" w:rsidR="005261F1" w:rsidRPr="005261F1" w:rsidRDefault="005261F1" w:rsidP="005261F1">
            <w:pPr>
              <w:spacing w:after="0"/>
              <w:rPr>
                <w:b/>
                <w:bCs/>
                <w:sz w:val="20"/>
                <w:szCs w:val="20"/>
                <w:lang w:val="en-GB"/>
              </w:rPr>
            </w:pPr>
            <w:r w:rsidRPr="005261F1">
              <w:rPr>
                <w:b/>
                <w:bCs/>
                <w:sz w:val="20"/>
                <w:szCs w:val="20"/>
                <w:lang w:val="en-GB"/>
              </w:rPr>
              <w:t>Coexistence with NR</w:t>
            </w:r>
          </w:p>
          <w:p w14:paraId="70D24F4F" w14:textId="77777777" w:rsidR="005261F1" w:rsidRPr="005261F1" w:rsidRDefault="005261F1" w:rsidP="005261F1">
            <w:pPr>
              <w:numPr>
                <w:ilvl w:val="0"/>
                <w:numId w:val="26"/>
              </w:numPr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Study NR and LTE specifications to identify possible issues related to coexistence of LTE-MTC with NR [RAN4, RAN1, RAN2]</w:t>
            </w:r>
          </w:p>
          <w:p w14:paraId="2E47CA81" w14:textId="77777777" w:rsidR="005261F1" w:rsidRDefault="005261F1" w:rsidP="00E573F3">
            <w:pPr>
              <w:ind w:right="-99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bCs/>
                <w:sz w:val="20"/>
                <w:szCs w:val="20"/>
                <w:lang w:val="en-GB"/>
              </w:rPr>
              <w:t>Note: Based on the outcome of the SA2 study, this WID may later be updated to include the RAN aspect of connection to 5G Core.</w:t>
            </w:r>
          </w:p>
          <w:p w14:paraId="13308F82" w14:textId="0CFA0DF6" w:rsidR="009C4679" w:rsidRPr="009C4679" w:rsidRDefault="009C4679" w:rsidP="009C4679">
            <w:pPr>
              <w:ind w:right="-99"/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</w:pPr>
            <w:r w:rsidRPr="009C4679"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 xml:space="preserve">Objective of </w:t>
            </w:r>
            <w:r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>Performance</w:t>
            </w:r>
            <w:r w:rsidRPr="009C4679">
              <w:rPr>
                <w:rFonts w:ascii="Arial" w:eastAsia="SimSun" w:hAnsi="Arial" w:cs="Arial"/>
                <w:color w:val="0000FF"/>
                <w:sz w:val="28"/>
                <w:szCs w:val="28"/>
                <w:lang w:val="en-GB"/>
              </w:rPr>
              <w:t xml:space="preserve"> part WI</w:t>
            </w:r>
          </w:p>
          <w:p w14:paraId="42C5300F" w14:textId="7B5A1FA6" w:rsidR="009C4679" w:rsidRPr="00E573F3" w:rsidRDefault="009C4679" w:rsidP="00E573F3">
            <w:pPr>
              <w:ind w:right="-99"/>
              <w:rPr>
                <w:bCs/>
                <w:sz w:val="20"/>
                <w:szCs w:val="20"/>
                <w:lang w:val="en-GB"/>
              </w:rPr>
            </w:pPr>
            <w:r w:rsidRPr="005261F1">
              <w:rPr>
                <w:sz w:val="20"/>
                <w:lang w:val="en-GB"/>
              </w:rPr>
              <w:t>Specify necessary performance requirements, measurement accuracy requirements and test cases related to the above-mentioned enhancements and core requirements</w:t>
            </w:r>
            <w:r>
              <w:rPr>
                <w:sz w:val="20"/>
                <w:lang w:val="en-GB"/>
              </w:rPr>
              <w:t>.</w:t>
            </w:r>
          </w:p>
        </w:tc>
      </w:tr>
    </w:tbl>
    <w:p w14:paraId="558E7FC7" w14:textId="56C8DABF" w:rsidR="005261F1" w:rsidRPr="005261F1" w:rsidRDefault="005261F1" w:rsidP="003D28CA">
      <w:pPr>
        <w:pStyle w:val="BodyText"/>
      </w:pPr>
    </w:p>
    <w:p w14:paraId="7E16F696" w14:textId="1EE5B994" w:rsidR="004773E4" w:rsidRPr="00CE0424" w:rsidRDefault="004773E4" w:rsidP="004773E4">
      <w:pPr>
        <w:pStyle w:val="BodyText"/>
      </w:pPr>
      <w:r>
        <w:t>This contribution presents the WI rapporteur’s view of the work plan for the WI.</w:t>
      </w:r>
      <w:r w:rsidR="003973F8">
        <w:t xml:space="preserve"> The contents of this document are the same as presented in RAN1#94 </w:t>
      </w:r>
      <w:r w:rsidR="003973F8">
        <w:fldChar w:fldCharType="begin"/>
      </w:r>
      <w:r w:rsidR="003973F8">
        <w:instrText xml:space="preserve"> REF _Ref524523534 \r \h </w:instrText>
      </w:r>
      <w:r w:rsidR="003973F8">
        <w:fldChar w:fldCharType="separate"/>
      </w:r>
      <w:r w:rsidR="003973F8">
        <w:t>[3]</w:t>
      </w:r>
      <w:r w:rsidR="003973F8">
        <w:fldChar w:fldCharType="end"/>
      </w:r>
      <w:r w:rsidR="003973F8">
        <w:t>.</w:t>
      </w:r>
    </w:p>
    <w:p w14:paraId="77C95EE8" w14:textId="27FF9A70" w:rsidR="00546F6B" w:rsidRDefault="00511925" w:rsidP="00546F6B">
      <w:pPr>
        <w:pStyle w:val="Heading1"/>
      </w:pPr>
      <w:r>
        <w:t>August 2018</w:t>
      </w:r>
    </w:p>
    <w:p w14:paraId="184A5DC6" w14:textId="237E1C40" w:rsidR="00BD77C3" w:rsidRDefault="00BD77C3" w:rsidP="00BD77C3">
      <w:pPr>
        <w:pStyle w:val="BodyText"/>
      </w:pPr>
      <w:r>
        <w:t>RAN1:</w:t>
      </w:r>
    </w:p>
    <w:p w14:paraId="380E7FF1" w14:textId="27C3885C" w:rsidR="00114E22" w:rsidRDefault="00114E22" w:rsidP="00114E22">
      <w:pPr>
        <w:pStyle w:val="BodyText"/>
        <w:numPr>
          <w:ilvl w:val="0"/>
          <w:numId w:val="25"/>
        </w:numPr>
      </w:pPr>
      <w:r>
        <w:t>Initial discussions/agreements</w:t>
      </w:r>
    </w:p>
    <w:p w14:paraId="3A5C8F7E" w14:textId="24B1A9AF" w:rsidR="00511925" w:rsidRDefault="00511925" w:rsidP="00511925">
      <w:pPr>
        <w:pStyle w:val="Heading1"/>
      </w:pPr>
      <w:r>
        <w:t>October 2018</w:t>
      </w:r>
    </w:p>
    <w:p w14:paraId="548F7AD6" w14:textId="3FDB7887" w:rsidR="00BD77C3" w:rsidRDefault="00BD77C3" w:rsidP="00BD77C3">
      <w:pPr>
        <w:pStyle w:val="BodyText"/>
      </w:pPr>
      <w:r>
        <w:t>RAN1:</w:t>
      </w:r>
    </w:p>
    <w:p w14:paraId="11705326" w14:textId="256CC631" w:rsidR="006D61FC" w:rsidRDefault="006D61FC" w:rsidP="006D61FC">
      <w:pPr>
        <w:pStyle w:val="BodyText"/>
        <w:numPr>
          <w:ilvl w:val="0"/>
          <w:numId w:val="25"/>
        </w:numPr>
      </w:pPr>
      <w:r>
        <w:t>Further discussions/agreements</w:t>
      </w:r>
    </w:p>
    <w:p w14:paraId="58FC1479" w14:textId="4AFBA722" w:rsidR="00582762" w:rsidRDefault="00582762" w:rsidP="006D61FC">
      <w:pPr>
        <w:pStyle w:val="BodyText"/>
        <w:numPr>
          <w:ilvl w:val="0"/>
          <w:numId w:val="25"/>
        </w:numPr>
      </w:pPr>
      <w:r>
        <w:t xml:space="preserve">If needed, discuss and agree </w:t>
      </w:r>
      <w:r w:rsidR="002D068A">
        <w:t xml:space="preserve">evaluation </w:t>
      </w:r>
      <w:r>
        <w:t>assumptions</w:t>
      </w:r>
    </w:p>
    <w:p w14:paraId="04548AC6" w14:textId="2F5DD5CA" w:rsidR="00511925" w:rsidRDefault="00BD77C3" w:rsidP="00BD77C3">
      <w:pPr>
        <w:pStyle w:val="BodyText"/>
      </w:pPr>
      <w:r>
        <w:t>RAN2:</w:t>
      </w:r>
    </w:p>
    <w:p w14:paraId="42AB77DA" w14:textId="7248CD81" w:rsidR="009648C1" w:rsidRDefault="009648C1" w:rsidP="009648C1">
      <w:pPr>
        <w:pStyle w:val="BodyText"/>
        <w:numPr>
          <w:ilvl w:val="0"/>
          <w:numId w:val="25"/>
        </w:numPr>
      </w:pPr>
      <w:r>
        <w:t>Initial discussions/agreements</w:t>
      </w:r>
    </w:p>
    <w:p w14:paraId="33D7E8C1" w14:textId="7CFA210D" w:rsidR="00511925" w:rsidRDefault="00511925" w:rsidP="00511925">
      <w:pPr>
        <w:pStyle w:val="Heading1"/>
      </w:pPr>
      <w:r>
        <w:t>November 2018</w:t>
      </w:r>
    </w:p>
    <w:p w14:paraId="046B95C4" w14:textId="1EC3B4CD" w:rsidR="00BD77C3" w:rsidRDefault="00BD77C3" w:rsidP="00BD77C3">
      <w:pPr>
        <w:pStyle w:val="BodyText"/>
      </w:pPr>
      <w:r>
        <w:t>RAN1:</w:t>
      </w:r>
    </w:p>
    <w:p w14:paraId="5C96213D" w14:textId="77777777" w:rsidR="0020514E" w:rsidRDefault="0020514E" w:rsidP="0020514E">
      <w:pPr>
        <w:pStyle w:val="BodyText"/>
        <w:numPr>
          <w:ilvl w:val="0"/>
          <w:numId w:val="25"/>
        </w:numPr>
      </w:pPr>
      <w:r>
        <w:t>Further discussions/agreements</w:t>
      </w:r>
    </w:p>
    <w:p w14:paraId="2E5D388D" w14:textId="5ED7E9E0" w:rsidR="00BD77C3" w:rsidRDefault="00BD77C3" w:rsidP="00BD77C3">
      <w:pPr>
        <w:pStyle w:val="BodyText"/>
      </w:pPr>
      <w:r>
        <w:t>RAN2:</w:t>
      </w:r>
    </w:p>
    <w:p w14:paraId="14957D33" w14:textId="77777777" w:rsidR="006D61FC" w:rsidRDefault="006D61FC" w:rsidP="006D61FC">
      <w:pPr>
        <w:pStyle w:val="BodyText"/>
        <w:numPr>
          <w:ilvl w:val="0"/>
          <w:numId w:val="25"/>
        </w:numPr>
      </w:pPr>
      <w:r>
        <w:t>Further discussions/agreements</w:t>
      </w:r>
    </w:p>
    <w:p w14:paraId="06454898" w14:textId="11430C46" w:rsidR="00511925" w:rsidRDefault="00511925" w:rsidP="00511925">
      <w:pPr>
        <w:pStyle w:val="Heading1"/>
      </w:pPr>
      <w:r>
        <w:t>February 2019</w:t>
      </w:r>
    </w:p>
    <w:p w14:paraId="494F437A" w14:textId="06861215" w:rsidR="00BD77C3" w:rsidRDefault="00BD77C3" w:rsidP="00BD77C3">
      <w:pPr>
        <w:pStyle w:val="BodyText"/>
      </w:pPr>
      <w:r>
        <w:t>RAN1:</w:t>
      </w:r>
    </w:p>
    <w:p w14:paraId="510D0633" w14:textId="77777777" w:rsidR="0020514E" w:rsidRDefault="0020514E" w:rsidP="0020514E">
      <w:pPr>
        <w:pStyle w:val="BodyText"/>
        <w:numPr>
          <w:ilvl w:val="0"/>
          <w:numId w:val="25"/>
        </w:numPr>
      </w:pPr>
      <w:r>
        <w:t>Further discussions/agreements</w:t>
      </w:r>
    </w:p>
    <w:p w14:paraId="00DC7963" w14:textId="35365759" w:rsidR="00BD77C3" w:rsidRDefault="00BD77C3" w:rsidP="00BD77C3">
      <w:pPr>
        <w:pStyle w:val="BodyText"/>
      </w:pPr>
      <w:r>
        <w:t>RAN2:</w:t>
      </w:r>
    </w:p>
    <w:p w14:paraId="26D29AB1" w14:textId="77777777" w:rsidR="0020514E" w:rsidRDefault="0020514E" w:rsidP="0020514E">
      <w:pPr>
        <w:pStyle w:val="BodyText"/>
        <w:numPr>
          <w:ilvl w:val="0"/>
          <w:numId w:val="25"/>
        </w:numPr>
      </w:pPr>
      <w:r>
        <w:t>Further discussions/agreements</w:t>
      </w:r>
    </w:p>
    <w:p w14:paraId="45CD30BD" w14:textId="5FF4777C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475999AF" w14:textId="2C30FF11" w:rsidR="00412CD6" w:rsidRDefault="00412CD6" w:rsidP="00412CD6">
      <w:pPr>
        <w:pStyle w:val="BodyText"/>
        <w:numPr>
          <w:ilvl w:val="0"/>
          <w:numId w:val="25"/>
        </w:numPr>
      </w:pPr>
      <w:r>
        <w:lastRenderedPageBreak/>
        <w:t>Initial discussions/agreements</w:t>
      </w:r>
    </w:p>
    <w:p w14:paraId="3B9A0E3E" w14:textId="67029D84" w:rsidR="00511925" w:rsidRDefault="00511925" w:rsidP="00511925">
      <w:pPr>
        <w:pStyle w:val="Heading1"/>
      </w:pPr>
      <w:r>
        <w:t>April 2019</w:t>
      </w:r>
    </w:p>
    <w:p w14:paraId="5743A5F7" w14:textId="5389C65A" w:rsidR="00BD77C3" w:rsidRDefault="00BD77C3" w:rsidP="00BD77C3">
      <w:pPr>
        <w:pStyle w:val="BodyText"/>
      </w:pPr>
      <w:r>
        <w:t>RAN1:</w:t>
      </w:r>
    </w:p>
    <w:p w14:paraId="66DC35E7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5942D456" w14:textId="77777777" w:rsidR="00BD77C3" w:rsidRDefault="00BD77C3" w:rsidP="00BD77C3">
      <w:pPr>
        <w:pStyle w:val="BodyText"/>
      </w:pPr>
      <w:r>
        <w:t>RAN2:</w:t>
      </w:r>
    </w:p>
    <w:p w14:paraId="290CC98B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73D8DEC0" w14:textId="7CE66B16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5E256F6D" w14:textId="5E578215" w:rsidR="004C4719" w:rsidRDefault="00F0086F" w:rsidP="004C4719">
      <w:pPr>
        <w:pStyle w:val="BodyText"/>
        <w:numPr>
          <w:ilvl w:val="0"/>
          <w:numId w:val="25"/>
        </w:numPr>
      </w:pPr>
      <w:r>
        <w:t>Discuss</w:t>
      </w:r>
      <w:r w:rsidR="004C4719">
        <w:t xml:space="preserve"> simulation assumptions</w:t>
      </w:r>
    </w:p>
    <w:p w14:paraId="1C60ABE2" w14:textId="45B8BC2B" w:rsidR="00511925" w:rsidRDefault="00511925" w:rsidP="00511925">
      <w:pPr>
        <w:pStyle w:val="Heading1"/>
      </w:pPr>
      <w:r>
        <w:t>May 2019</w:t>
      </w:r>
    </w:p>
    <w:p w14:paraId="61E66116" w14:textId="77777777" w:rsidR="00BD77C3" w:rsidRDefault="00BD77C3" w:rsidP="00BD77C3">
      <w:pPr>
        <w:pStyle w:val="BodyText"/>
      </w:pPr>
      <w:r>
        <w:t>RAN1:</w:t>
      </w:r>
    </w:p>
    <w:p w14:paraId="652803A6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5E277437" w14:textId="77777777" w:rsidR="00BD77C3" w:rsidRDefault="00BD77C3" w:rsidP="00BD77C3">
      <w:pPr>
        <w:pStyle w:val="BodyText"/>
      </w:pPr>
      <w:r>
        <w:t>RAN2:</w:t>
      </w:r>
    </w:p>
    <w:p w14:paraId="4B20D5CA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08DB7864" w14:textId="73DB6D8F" w:rsidR="00954081" w:rsidRDefault="00954081" w:rsidP="00954081">
      <w:pPr>
        <w:pStyle w:val="BodyText"/>
      </w:pPr>
      <w:r>
        <w:t>RAN3:</w:t>
      </w:r>
    </w:p>
    <w:p w14:paraId="66A63764" w14:textId="77777777" w:rsidR="00954081" w:rsidRDefault="00954081" w:rsidP="00954081">
      <w:pPr>
        <w:pStyle w:val="BodyText"/>
        <w:numPr>
          <w:ilvl w:val="0"/>
          <w:numId w:val="25"/>
        </w:numPr>
      </w:pPr>
      <w:r>
        <w:t>Initial discussions/agreements</w:t>
      </w:r>
    </w:p>
    <w:p w14:paraId="2AA2390C" w14:textId="4B5E24BA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75B3C983" w14:textId="259B2CBD" w:rsidR="004C4719" w:rsidRDefault="004C4719" w:rsidP="004C4719">
      <w:pPr>
        <w:pStyle w:val="BodyText"/>
        <w:numPr>
          <w:ilvl w:val="0"/>
          <w:numId w:val="25"/>
        </w:numPr>
      </w:pPr>
      <w:r>
        <w:t>Agree simulation assumptions</w:t>
      </w:r>
    </w:p>
    <w:p w14:paraId="3967C109" w14:textId="33D81301" w:rsidR="00511925" w:rsidRDefault="00511925" w:rsidP="00511925">
      <w:pPr>
        <w:pStyle w:val="Heading1"/>
      </w:pPr>
      <w:r>
        <w:t>August 2019</w:t>
      </w:r>
    </w:p>
    <w:p w14:paraId="2C735DBF" w14:textId="77777777" w:rsidR="00BD77C3" w:rsidRDefault="00BD77C3" w:rsidP="00BD77C3">
      <w:pPr>
        <w:pStyle w:val="BodyText"/>
      </w:pPr>
      <w:r>
        <w:t>RAN1:</w:t>
      </w:r>
    </w:p>
    <w:p w14:paraId="45B68218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5DE13A50" w14:textId="2EC05F4C" w:rsidR="00133A35" w:rsidRDefault="00133A35" w:rsidP="00133A35">
      <w:pPr>
        <w:pStyle w:val="BodyText"/>
        <w:numPr>
          <w:ilvl w:val="0"/>
          <w:numId w:val="25"/>
        </w:numPr>
      </w:pPr>
      <w:r>
        <w:t>Provide initial input to 36.300</w:t>
      </w:r>
      <w:r w:rsidR="00881C5B">
        <w:t>, 36.306</w:t>
      </w:r>
      <w:r>
        <w:t xml:space="preserve"> and 36.331 to RAN2</w:t>
      </w:r>
    </w:p>
    <w:p w14:paraId="60E040CD" w14:textId="77777777" w:rsidR="00BD77C3" w:rsidRDefault="00BD77C3" w:rsidP="00BD77C3">
      <w:pPr>
        <w:pStyle w:val="BodyText"/>
      </w:pPr>
      <w:r>
        <w:t>RAN2:</w:t>
      </w:r>
    </w:p>
    <w:p w14:paraId="05A9B926" w14:textId="77777777" w:rsidR="00404315" w:rsidRDefault="00404315" w:rsidP="00404315">
      <w:pPr>
        <w:pStyle w:val="BodyText"/>
        <w:numPr>
          <w:ilvl w:val="0"/>
          <w:numId w:val="25"/>
        </w:numPr>
      </w:pPr>
      <w:r>
        <w:t>Further discussions/agreements</w:t>
      </w:r>
    </w:p>
    <w:p w14:paraId="2E935A14" w14:textId="77777777" w:rsidR="00954081" w:rsidRDefault="00954081" w:rsidP="00954081">
      <w:pPr>
        <w:pStyle w:val="BodyText"/>
      </w:pPr>
      <w:r>
        <w:t>RAN3:</w:t>
      </w:r>
    </w:p>
    <w:p w14:paraId="65F3736D" w14:textId="1B97B07F" w:rsidR="00954081" w:rsidRDefault="00954081" w:rsidP="00954081">
      <w:pPr>
        <w:pStyle w:val="BodyText"/>
        <w:numPr>
          <w:ilvl w:val="0"/>
          <w:numId w:val="25"/>
        </w:numPr>
      </w:pPr>
      <w:r>
        <w:t>Further discussions/agreements</w:t>
      </w:r>
    </w:p>
    <w:p w14:paraId="1622DF34" w14:textId="5BF99973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1180ACDE" w14:textId="2A4C4775" w:rsidR="004C4719" w:rsidRDefault="004C4719" w:rsidP="004C4719">
      <w:pPr>
        <w:pStyle w:val="BodyText"/>
        <w:numPr>
          <w:ilvl w:val="0"/>
          <w:numId w:val="25"/>
        </w:numPr>
      </w:pPr>
      <w:r>
        <w:t>Align simulation results</w:t>
      </w:r>
    </w:p>
    <w:p w14:paraId="5CDCD6B4" w14:textId="43E60E4A" w:rsidR="00511925" w:rsidRDefault="00511925" w:rsidP="00511925">
      <w:pPr>
        <w:pStyle w:val="Heading1"/>
      </w:pPr>
      <w:r>
        <w:t>October 2019</w:t>
      </w:r>
    </w:p>
    <w:p w14:paraId="52D9827D" w14:textId="19ABCC94" w:rsidR="00BD77C3" w:rsidRDefault="00BD77C3" w:rsidP="00BD77C3">
      <w:pPr>
        <w:pStyle w:val="BodyText"/>
      </w:pPr>
      <w:r>
        <w:t>RAN1:</w:t>
      </w:r>
    </w:p>
    <w:p w14:paraId="4A2BEC90" w14:textId="77777777" w:rsidR="00CD60EF" w:rsidRDefault="00CD60EF" w:rsidP="00CD60EF">
      <w:pPr>
        <w:pStyle w:val="BodyText"/>
        <w:numPr>
          <w:ilvl w:val="0"/>
          <w:numId w:val="25"/>
        </w:numPr>
      </w:pPr>
      <w:r>
        <w:t>Resolve remaining issues</w:t>
      </w:r>
    </w:p>
    <w:p w14:paraId="7F732635" w14:textId="3DEFCE18" w:rsidR="00023C2C" w:rsidRDefault="00023C2C" w:rsidP="00023C2C">
      <w:pPr>
        <w:pStyle w:val="BodyText"/>
        <w:numPr>
          <w:ilvl w:val="0"/>
          <w:numId w:val="25"/>
        </w:numPr>
      </w:pPr>
      <w:r>
        <w:t xml:space="preserve">Provide </w:t>
      </w:r>
      <w:r w:rsidR="00133A35">
        <w:t xml:space="preserve">final </w:t>
      </w:r>
      <w:r w:rsidR="005C6581">
        <w:t>input to 36.300</w:t>
      </w:r>
      <w:r w:rsidR="00881C5B">
        <w:t>, 36.306</w:t>
      </w:r>
      <w:r w:rsidR="005C6581">
        <w:t xml:space="preserve"> and 36.331 to</w:t>
      </w:r>
      <w:r>
        <w:t xml:space="preserve"> RAN2</w:t>
      </w:r>
    </w:p>
    <w:p w14:paraId="7D6FE2E1" w14:textId="4D182F6B" w:rsidR="00BD77C3" w:rsidRDefault="00BD77C3" w:rsidP="00BD77C3">
      <w:pPr>
        <w:pStyle w:val="BodyText"/>
      </w:pPr>
      <w:r>
        <w:t>RAN2:</w:t>
      </w:r>
    </w:p>
    <w:p w14:paraId="33DFECA5" w14:textId="6037EBBB" w:rsidR="00263AD5" w:rsidRDefault="00263AD5" w:rsidP="00263AD5">
      <w:pPr>
        <w:pStyle w:val="BodyText"/>
        <w:numPr>
          <w:ilvl w:val="0"/>
          <w:numId w:val="25"/>
        </w:numPr>
      </w:pPr>
      <w:r>
        <w:t>Resolve remaining issues</w:t>
      </w:r>
    </w:p>
    <w:p w14:paraId="4F2A9540" w14:textId="6743958A" w:rsidR="00954081" w:rsidRDefault="00954081" w:rsidP="00954081">
      <w:pPr>
        <w:pStyle w:val="BodyText"/>
      </w:pPr>
      <w:r>
        <w:lastRenderedPageBreak/>
        <w:t>RAN3:</w:t>
      </w:r>
    </w:p>
    <w:p w14:paraId="2FAC8F9E" w14:textId="77777777" w:rsidR="00954081" w:rsidRDefault="00954081" w:rsidP="00954081">
      <w:pPr>
        <w:pStyle w:val="BodyText"/>
        <w:numPr>
          <w:ilvl w:val="0"/>
          <w:numId w:val="25"/>
        </w:numPr>
      </w:pPr>
      <w:r>
        <w:t>Resolve remaining issues</w:t>
      </w:r>
    </w:p>
    <w:p w14:paraId="485FBA0A" w14:textId="4F722B4A" w:rsidR="00BD77C3" w:rsidRDefault="00BD77C3" w:rsidP="00BD77C3">
      <w:pPr>
        <w:pStyle w:val="BodyText"/>
      </w:pPr>
      <w:r>
        <w:t>RAN4</w:t>
      </w:r>
      <w:r w:rsidR="000D44AD">
        <w:t xml:space="preserve"> core part</w:t>
      </w:r>
      <w:r>
        <w:t>:</w:t>
      </w:r>
    </w:p>
    <w:p w14:paraId="69F396FD" w14:textId="22F7CFFD" w:rsidR="004C4719" w:rsidRDefault="004C4719" w:rsidP="004C4719">
      <w:pPr>
        <w:pStyle w:val="BodyText"/>
        <w:numPr>
          <w:ilvl w:val="0"/>
          <w:numId w:val="25"/>
        </w:numPr>
      </w:pPr>
      <w:r>
        <w:t>Agree requirements</w:t>
      </w:r>
    </w:p>
    <w:p w14:paraId="17F2E0CC" w14:textId="1B1C4CBE" w:rsidR="004C4719" w:rsidRDefault="004C4719" w:rsidP="004C4719">
      <w:pPr>
        <w:pStyle w:val="BodyText"/>
      </w:pPr>
      <w:r>
        <w:t>RAN4 performance part:</w:t>
      </w:r>
    </w:p>
    <w:p w14:paraId="27B8CF2B" w14:textId="3AAC2D24" w:rsidR="004C4719" w:rsidRDefault="004C4719" w:rsidP="004C4719">
      <w:pPr>
        <w:pStyle w:val="BodyText"/>
        <w:numPr>
          <w:ilvl w:val="0"/>
          <w:numId w:val="25"/>
        </w:numPr>
      </w:pPr>
      <w:r>
        <w:t>Discuss simulation assumptions</w:t>
      </w:r>
    </w:p>
    <w:p w14:paraId="1C319D60" w14:textId="4A4D3AEC" w:rsidR="00511925" w:rsidRDefault="00511925" w:rsidP="00511925">
      <w:pPr>
        <w:pStyle w:val="Heading1"/>
      </w:pPr>
      <w:r>
        <w:t>November 2019</w:t>
      </w:r>
    </w:p>
    <w:p w14:paraId="1B70E57B" w14:textId="6F3E97DE" w:rsidR="00BD77C3" w:rsidRDefault="00BD77C3" w:rsidP="00BD77C3">
      <w:pPr>
        <w:pStyle w:val="BodyText"/>
      </w:pPr>
      <w:r>
        <w:t>RAN1:</w:t>
      </w:r>
    </w:p>
    <w:p w14:paraId="42DC6A1A" w14:textId="77777777" w:rsidR="00442079" w:rsidRDefault="00442079" w:rsidP="00442079">
      <w:pPr>
        <w:pStyle w:val="BodyText"/>
        <w:numPr>
          <w:ilvl w:val="0"/>
          <w:numId w:val="25"/>
        </w:numPr>
      </w:pPr>
      <w:r>
        <w:t>Agree final CRs</w:t>
      </w:r>
    </w:p>
    <w:p w14:paraId="0AFEA08A" w14:textId="5197EA48" w:rsidR="00DA27D6" w:rsidRDefault="00DA27D6" w:rsidP="00263AD5">
      <w:pPr>
        <w:pStyle w:val="BodyText"/>
        <w:numPr>
          <w:ilvl w:val="0"/>
          <w:numId w:val="25"/>
        </w:numPr>
      </w:pPr>
      <w:r>
        <w:t>Provide input to</w:t>
      </w:r>
      <w:r w:rsidR="0015030D">
        <w:t xml:space="preserve"> Rel-16</w:t>
      </w:r>
      <w:r>
        <w:t xml:space="preserve"> UE feature list</w:t>
      </w:r>
    </w:p>
    <w:p w14:paraId="55205CF9" w14:textId="4F734F9F" w:rsidR="00BD77C3" w:rsidRDefault="00BD77C3" w:rsidP="00BD77C3">
      <w:pPr>
        <w:pStyle w:val="BodyText"/>
      </w:pPr>
      <w:r>
        <w:t>RAN2:</w:t>
      </w:r>
    </w:p>
    <w:p w14:paraId="15C256A3" w14:textId="10C84CFF" w:rsidR="00263AD5" w:rsidRDefault="00263AD5" w:rsidP="00263AD5">
      <w:pPr>
        <w:pStyle w:val="BodyText"/>
        <w:numPr>
          <w:ilvl w:val="0"/>
          <w:numId w:val="25"/>
        </w:numPr>
      </w:pPr>
      <w:r>
        <w:t>Agree final CRs</w:t>
      </w:r>
    </w:p>
    <w:p w14:paraId="63A0EA14" w14:textId="77777777" w:rsidR="00954081" w:rsidRDefault="00954081" w:rsidP="00954081">
      <w:pPr>
        <w:pStyle w:val="BodyText"/>
      </w:pPr>
      <w:r>
        <w:t>RAN3:</w:t>
      </w:r>
    </w:p>
    <w:p w14:paraId="05D7CB03" w14:textId="77777777" w:rsidR="00954081" w:rsidRDefault="00954081" w:rsidP="00954081">
      <w:pPr>
        <w:pStyle w:val="BodyText"/>
        <w:numPr>
          <w:ilvl w:val="0"/>
          <w:numId w:val="25"/>
        </w:numPr>
      </w:pPr>
      <w:r>
        <w:t>Agree final CRs</w:t>
      </w:r>
    </w:p>
    <w:p w14:paraId="559BACA0" w14:textId="0FA58F32" w:rsidR="00BD77C3" w:rsidRDefault="00BD77C3" w:rsidP="00BD77C3">
      <w:pPr>
        <w:pStyle w:val="BodyText"/>
      </w:pPr>
      <w:r>
        <w:t>RAN4</w:t>
      </w:r>
      <w:r w:rsidR="000F51D7">
        <w:t xml:space="preserve"> core part</w:t>
      </w:r>
      <w:r>
        <w:t>:</w:t>
      </w:r>
    </w:p>
    <w:p w14:paraId="3EDD7A78" w14:textId="2D6959EF" w:rsidR="00263AD5" w:rsidRDefault="00263AD5" w:rsidP="00263AD5">
      <w:pPr>
        <w:pStyle w:val="BodyText"/>
        <w:numPr>
          <w:ilvl w:val="0"/>
          <w:numId w:val="25"/>
        </w:numPr>
      </w:pPr>
      <w:r>
        <w:t>Agree final CRs</w:t>
      </w:r>
    </w:p>
    <w:p w14:paraId="3DABED9B" w14:textId="6F8B5D3C" w:rsidR="000F51D7" w:rsidRDefault="000F51D7" w:rsidP="000F51D7">
      <w:pPr>
        <w:pStyle w:val="BodyText"/>
      </w:pPr>
      <w:r>
        <w:t>RAN4 performance part:</w:t>
      </w:r>
    </w:p>
    <w:p w14:paraId="54EDC9B8" w14:textId="2DD132F9" w:rsidR="00170320" w:rsidRDefault="004C4719" w:rsidP="00170320">
      <w:pPr>
        <w:pStyle w:val="BodyText"/>
        <w:numPr>
          <w:ilvl w:val="0"/>
          <w:numId w:val="25"/>
        </w:numPr>
      </w:pPr>
      <w:r>
        <w:t>Agree</w:t>
      </w:r>
      <w:r w:rsidR="002E129E">
        <w:t xml:space="preserve"> simulation assumptions</w:t>
      </w:r>
    </w:p>
    <w:p w14:paraId="09A78A0E" w14:textId="4882CC61" w:rsidR="00663F4C" w:rsidRDefault="00F35443" w:rsidP="00663F4C">
      <w:pPr>
        <w:pStyle w:val="Heading1"/>
      </w:pPr>
      <w:r>
        <w:t>December</w:t>
      </w:r>
      <w:r w:rsidR="00663F4C">
        <w:t xml:space="preserve"> 2020</w:t>
      </w:r>
    </w:p>
    <w:p w14:paraId="46CB06E6" w14:textId="72D206C0" w:rsidR="00663F4C" w:rsidRDefault="00663F4C" w:rsidP="00663F4C">
      <w:pPr>
        <w:pStyle w:val="BodyText"/>
      </w:pPr>
      <w:r>
        <w:t>RAN:</w:t>
      </w:r>
    </w:p>
    <w:p w14:paraId="75D47679" w14:textId="496D9276" w:rsidR="00663F4C" w:rsidRDefault="00663F4C" w:rsidP="00663F4C">
      <w:pPr>
        <w:pStyle w:val="BodyText"/>
        <w:numPr>
          <w:ilvl w:val="0"/>
          <w:numId w:val="25"/>
        </w:numPr>
      </w:pPr>
      <w:r>
        <w:t>Approve CRs</w:t>
      </w:r>
      <w:r w:rsidR="00F35443">
        <w:t xml:space="preserve"> for core part</w:t>
      </w:r>
    </w:p>
    <w:p w14:paraId="1DF271AB" w14:textId="2F156889" w:rsidR="00511925" w:rsidRDefault="00511925" w:rsidP="00511925">
      <w:pPr>
        <w:pStyle w:val="Heading1"/>
      </w:pPr>
      <w:r>
        <w:t>February 2020</w:t>
      </w:r>
    </w:p>
    <w:p w14:paraId="79889BE1" w14:textId="7D28F64B" w:rsidR="003C34EB" w:rsidRDefault="003C34EB" w:rsidP="00BD77C3">
      <w:pPr>
        <w:pStyle w:val="BodyText"/>
      </w:pPr>
      <w:r>
        <w:t>RAN2:</w:t>
      </w:r>
    </w:p>
    <w:p w14:paraId="50D5292A" w14:textId="5B66D251" w:rsidR="003C34EB" w:rsidRDefault="0049063B" w:rsidP="003C34EB">
      <w:pPr>
        <w:pStyle w:val="BodyText"/>
        <w:numPr>
          <w:ilvl w:val="0"/>
          <w:numId w:val="25"/>
        </w:numPr>
      </w:pPr>
      <w:r>
        <w:t xml:space="preserve">Rel-16 </w:t>
      </w:r>
      <w:r w:rsidR="003C34EB">
        <w:t>ASN.1 review</w:t>
      </w:r>
    </w:p>
    <w:p w14:paraId="571BE782" w14:textId="6283E8D8" w:rsidR="00BD77C3" w:rsidRDefault="00BD77C3" w:rsidP="00BD77C3">
      <w:pPr>
        <w:pStyle w:val="BodyText"/>
      </w:pPr>
      <w:r>
        <w:t>RAN4</w:t>
      </w:r>
      <w:r w:rsidR="000F51D7">
        <w:t xml:space="preserve"> performance part</w:t>
      </w:r>
      <w:r>
        <w:t>:</w:t>
      </w:r>
    </w:p>
    <w:p w14:paraId="492F18DE" w14:textId="53A6FD3D" w:rsidR="002E129E" w:rsidRDefault="002E129E" w:rsidP="002E129E">
      <w:pPr>
        <w:pStyle w:val="BodyText"/>
        <w:numPr>
          <w:ilvl w:val="0"/>
          <w:numId w:val="25"/>
        </w:numPr>
      </w:pPr>
      <w:r>
        <w:t>Align simulation results</w:t>
      </w:r>
    </w:p>
    <w:p w14:paraId="18F7326A" w14:textId="3E135E39" w:rsidR="00511925" w:rsidRDefault="00511925" w:rsidP="00511925">
      <w:pPr>
        <w:pStyle w:val="Heading1"/>
      </w:pPr>
      <w:r>
        <w:t>April 2020</w:t>
      </w:r>
    </w:p>
    <w:p w14:paraId="1B77CB7C" w14:textId="5DD6DBC4" w:rsidR="00BD77C3" w:rsidRDefault="00BD77C3" w:rsidP="00BD77C3">
      <w:pPr>
        <w:pStyle w:val="BodyText"/>
      </w:pPr>
      <w:r>
        <w:t>RAN4</w:t>
      </w:r>
      <w:r w:rsidR="000F51D7">
        <w:t xml:space="preserve"> performance part</w:t>
      </w:r>
      <w:r>
        <w:t>:</w:t>
      </w:r>
    </w:p>
    <w:p w14:paraId="185138A6" w14:textId="708F7211" w:rsidR="002E129E" w:rsidRDefault="002E129E" w:rsidP="002E129E">
      <w:pPr>
        <w:pStyle w:val="BodyText"/>
        <w:numPr>
          <w:ilvl w:val="0"/>
          <w:numId w:val="25"/>
        </w:numPr>
      </w:pPr>
      <w:r>
        <w:t>Agree requirements</w:t>
      </w:r>
    </w:p>
    <w:p w14:paraId="5654DC9F" w14:textId="4483B9FB" w:rsidR="00511925" w:rsidRDefault="00511925" w:rsidP="00511925">
      <w:pPr>
        <w:pStyle w:val="Heading1"/>
      </w:pPr>
      <w:r>
        <w:t>May 2020</w:t>
      </w:r>
    </w:p>
    <w:p w14:paraId="5DC623B2" w14:textId="40A8CE6B" w:rsidR="00BD77C3" w:rsidRDefault="00BD77C3" w:rsidP="00BD77C3">
      <w:pPr>
        <w:pStyle w:val="BodyText"/>
      </w:pPr>
      <w:r>
        <w:t>RAN4</w:t>
      </w:r>
      <w:r w:rsidR="000F51D7">
        <w:t xml:space="preserve"> performance part</w:t>
      </w:r>
      <w:r>
        <w:t>:</w:t>
      </w:r>
    </w:p>
    <w:p w14:paraId="4625CED0" w14:textId="2F217923" w:rsidR="002E129E" w:rsidRDefault="002E129E" w:rsidP="002E129E">
      <w:pPr>
        <w:pStyle w:val="BodyText"/>
        <w:numPr>
          <w:ilvl w:val="0"/>
          <w:numId w:val="25"/>
        </w:numPr>
      </w:pPr>
      <w:r>
        <w:t>Agree final CRs</w:t>
      </w:r>
    </w:p>
    <w:p w14:paraId="1EC7F36D" w14:textId="6854E170" w:rsidR="00F35443" w:rsidRDefault="00F35443" w:rsidP="00F35443">
      <w:pPr>
        <w:pStyle w:val="Heading1"/>
      </w:pPr>
      <w:r>
        <w:lastRenderedPageBreak/>
        <w:t>June 2020</w:t>
      </w:r>
    </w:p>
    <w:p w14:paraId="77D24E59" w14:textId="77777777" w:rsidR="00F35443" w:rsidRDefault="00F35443" w:rsidP="00F35443">
      <w:pPr>
        <w:pStyle w:val="BodyText"/>
      </w:pPr>
      <w:r>
        <w:t>RAN:</w:t>
      </w:r>
    </w:p>
    <w:p w14:paraId="5A149D8C" w14:textId="6824AC27" w:rsidR="00F35443" w:rsidRDefault="00F35443" w:rsidP="00F35443">
      <w:pPr>
        <w:pStyle w:val="BodyText"/>
        <w:numPr>
          <w:ilvl w:val="0"/>
          <w:numId w:val="25"/>
        </w:numPr>
      </w:pPr>
      <w:r>
        <w:t>Approve CRs for performance part</w:t>
      </w:r>
    </w:p>
    <w:p w14:paraId="2DA3657F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bookmarkStart w:id="2" w:name="_Ref521512928"/>
    <w:bookmarkStart w:id="3" w:name="_Ref174151459"/>
    <w:bookmarkStart w:id="4" w:name="_Ref189809556"/>
    <w:p w14:paraId="7F148003" w14:textId="3482A4D7" w:rsidR="005F3025" w:rsidRDefault="003973F8" w:rsidP="00461AA6">
      <w:pPr>
        <w:pStyle w:val="Reference"/>
      </w:pPr>
      <w:r w:rsidRPr="008C3551">
        <w:rPr>
          <w:iCs/>
          <w:u w:val="single"/>
        </w:rPr>
        <w:fldChar w:fldCharType="begin"/>
      </w:r>
      <w:r w:rsidRPr="008C3551">
        <w:rPr>
          <w:iCs/>
          <w:u w:val="single"/>
        </w:rPr>
        <w:instrText xml:space="preserve"> HYPERLINK "http://www.3gpp.org/ftp/tsg_ran/TSG_RAN/TSGR_81/Docs/RP-181878.zip" </w:instrText>
      </w:r>
      <w:r w:rsidRPr="008C3551">
        <w:rPr>
          <w:iCs/>
          <w:u w:val="single"/>
        </w:rPr>
        <w:fldChar w:fldCharType="separate"/>
      </w:r>
      <w:r w:rsidRPr="008C3551">
        <w:rPr>
          <w:rStyle w:val="Hyperlink"/>
          <w:iCs/>
        </w:rPr>
        <w:t>RP-181878</w:t>
      </w:r>
      <w:r w:rsidRPr="008C3551">
        <w:rPr>
          <w:iCs/>
          <w:u w:val="single"/>
        </w:rPr>
        <w:fldChar w:fldCharType="end"/>
      </w:r>
      <w:r>
        <w:t>, “Revised WID: Additional MTC enhancements for LTE”</w:t>
      </w:r>
      <w:bookmarkEnd w:id="2"/>
    </w:p>
    <w:bookmarkStart w:id="5" w:name="_Ref521512988"/>
    <w:bookmarkEnd w:id="3"/>
    <w:bookmarkEnd w:id="4"/>
    <w:p w14:paraId="507FEBCC" w14:textId="5902BF9B" w:rsidR="003A7EF3" w:rsidRDefault="003973F8" w:rsidP="00CE0424">
      <w:pPr>
        <w:pStyle w:val="Reference"/>
      </w:pPr>
      <w:r w:rsidRPr="006A6D4C">
        <w:fldChar w:fldCharType="begin"/>
      </w:r>
      <w:r w:rsidRPr="006A6D4C">
        <w:instrText xml:space="preserve"> HYPERLINK "http://www.3gpp.org/ftp/tsg_ran/TSG_RAN/TSGR_81/Docs/RP-182180.zip" </w:instrText>
      </w:r>
      <w:r w:rsidRPr="006A6D4C">
        <w:fldChar w:fldCharType="separate"/>
      </w:r>
      <w:r w:rsidRPr="006A6D4C">
        <w:rPr>
          <w:rStyle w:val="Hyperlink"/>
        </w:rPr>
        <w:t>RP-182180</w:t>
      </w:r>
      <w:r w:rsidRPr="006A6D4C">
        <w:fldChar w:fldCharType="end"/>
      </w:r>
      <w:r>
        <w:t>, “TU overview after RAN#81”</w:t>
      </w:r>
      <w:bookmarkEnd w:id="5"/>
    </w:p>
    <w:bookmarkStart w:id="6" w:name="_Ref524523534"/>
    <w:p w14:paraId="63998426" w14:textId="589EB8AD" w:rsidR="003973F8" w:rsidRDefault="003973F8" w:rsidP="00CE0424">
      <w:pPr>
        <w:pStyle w:val="Reference"/>
      </w:pPr>
      <w:r>
        <w:fldChar w:fldCharType="begin"/>
      </w:r>
      <w:r>
        <w:instrText xml:space="preserve"> HYPERLINK "http://www.3gpp.org/ftp/tsg_ran/WG1_RL1//TSGR1_94/Docs/R1-1808033.zip" </w:instrText>
      </w:r>
      <w:r>
        <w:fldChar w:fldCharType="separate"/>
      </w:r>
      <w:r>
        <w:rPr>
          <w:rStyle w:val="Hyperlink"/>
        </w:rPr>
        <w:t>R1-1808033</w:t>
      </w:r>
      <w:r>
        <w:fldChar w:fldCharType="end"/>
      </w:r>
      <w:r>
        <w:t>, “WI work plan for Rel-16 LTE-MTC”, Ericsson, RAN1#94, Gothenburg, Sweden, 2018</w:t>
      </w:r>
      <w:bookmarkEnd w:id="6"/>
    </w:p>
    <w:p w14:paraId="1C7BABD1" w14:textId="77777777" w:rsidR="003973F8" w:rsidRPr="00CE0424" w:rsidRDefault="003973F8" w:rsidP="003973F8">
      <w:pPr>
        <w:pStyle w:val="Reference"/>
        <w:numPr>
          <w:ilvl w:val="0"/>
          <w:numId w:val="0"/>
        </w:numPr>
        <w:ind w:left="567" w:hanging="567"/>
      </w:pPr>
    </w:p>
    <w:sectPr w:rsidR="003973F8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AC81D" w14:textId="77777777" w:rsidR="006A0FAE" w:rsidRDefault="006A0FAE">
      <w:r>
        <w:separator/>
      </w:r>
    </w:p>
  </w:endnote>
  <w:endnote w:type="continuationSeparator" w:id="0">
    <w:p w14:paraId="08E2FCFC" w14:textId="77777777" w:rsidR="006A0FAE" w:rsidRDefault="006A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86C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302BA" w14:textId="77777777" w:rsidR="006A0FAE" w:rsidRDefault="006A0FAE">
      <w:r>
        <w:separator/>
      </w:r>
    </w:p>
  </w:footnote>
  <w:footnote w:type="continuationSeparator" w:id="0">
    <w:p w14:paraId="464ED124" w14:textId="77777777" w:rsidR="006A0FAE" w:rsidRDefault="006A0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DA46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443C4"/>
    <w:multiLevelType w:val="hybridMultilevel"/>
    <w:tmpl w:val="EFDEBF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2"/>
  </w:num>
  <w:num w:numId="15">
    <w:abstractNumId w:val="16"/>
  </w:num>
  <w:num w:numId="16">
    <w:abstractNumId w:val="24"/>
  </w:num>
  <w:num w:numId="17">
    <w:abstractNumId w:val="8"/>
  </w:num>
  <w:num w:numId="18">
    <w:abstractNumId w:val="9"/>
  </w:num>
  <w:num w:numId="19">
    <w:abstractNumId w:val="5"/>
  </w:num>
  <w:num w:numId="20">
    <w:abstractNumId w:val="26"/>
  </w:num>
  <w:num w:numId="21">
    <w:abstractNumId w:val="13"/>
  </w:num>
  <w:num w:numId="22">
    <w:abstractNumId w:val="25"/>
  </w:num>
  <w:num w:numId="23">
    <w:abstractNumId w:val="4"/>
  </w:num>
  <w:num w:numId="24">
    <w:abstractNumId w:val="21"/>
  </w:num>
  <w:num w:numId="25">
    <w:abstractNumId w:val="7"/>
  </w:num>
  <w:num w:numId="26">
    <w:abstractNumId w:val="17"/>
  </w:num>
  <w:num w:numId="2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E48"/>
    <w:rsid w:val="000006E1"/>
    <w:rsid w:val="00002A37"/>
    <w:rsid w:val="0000564C"/>
    <w:rsid w:val="00006446"/>
    <w:rsid w:val="00006896"/>
    <w:rsid w:val="00007CDC"/>
    <w:rsid w:val="00011B28"/>
    <w:rsid w:val="00015D15"/>
    <w:rsid w:val="00023C2C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F9B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6680"/>
    <w:rsid w:val="000D0D07"/>
    <w:rsid w:val="000D44AD"/>
    <w:rsid w:val="000D4797"/>
    <w:rsid w:val="000E0527"/>
    <w:rsid w:val="000E1E92"/>
    <w:rsid w:val="000E6D0D"/>
    <w:rsid w:val="000F06D6"/>
    <w:rsid w:val="000F0EB1"/>
    <w:rsid w:val="000F1106"/>
    <w:rsid w:val="000F3BE9"/>
    <w:rsid w:val="000F3F6C"/>
    <w:rsid w:val="000F51D7"/>
    <w:rsid w:val="000F6DF3"/>
    <w:rsid w:val="001005FF"/>
    <w:rsid w:val="001062FB"/>
    <w:rsid w:val="001063E6"/>
    <w:rsid w:val="00113CF4"/>
    <w:rsid w:val="00114E22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A35"/>
    <w:rsid w:val="001344C0"/>
    <w:rsid w:val="001346FA"/>
    <w:rsid w:val="00135252"/>
    <w:rsid w:val="00137AB5"/>
    <w:rsid w:val="00137F0B"/>
    <w:rsid w:val="0015030D"/>
    <w:rsid w:val="00151E23"/>
    <w:rsid w:val="001526E0"/>
    <w:rsid w:val="001551B5"/>
    <w:rsid w:val="001659C1"/>
    <w:rsid w:val="00170320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514E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E3B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3AD5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68A"/>
    <w:rsid w:val="002D071A"/>
    <w:rsid w:val="002D34B2"/>
    <w:rsid w:val="002D48B0"/>
    <w:rsid w:val="002D5B37"/>
    <w:rsid w:val="002D7637"/>
    <w:rsid w:val="002E129E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73F8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5B9"/>
    <w:rsid w:val="003C2702"/>
    <w:rsid w:val="003C34EB"/>
    <w:rsid w:val="003C7806"/>
    <w:rsid w:val="003D109F"/>
    <w:rsid w:val="003D2478"/>
    <w:rsid w:val="003D28CA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315"/>
    <w:rsid w:val="0040512B"/>
    <w:rsid w:val="00405CA5"/>
    <w:rsid w:val="00407CD3"/>
    <w:rsid w:val="00410134"/>
    <w:rsid w:val="00410B72"/>
    <w:rsid w:val="00410F18"/>
    <w:rsid w:val="0041263E"/>
    <w:rsid w:val="00412CD6"/>
    <w:rsid w:val="00413AAC"/>
    <w:rsid w:val="00413E92"/>
    <w:rsid w:val="00421105"/>
    <w:rsid w:val="00422AA4"/>
    <w:rsid w:val="004242F4"/>
    <w:rsid w:val="00427248"/>
    <w:rsid w:val="00437447"/>
    <w:rsid w:val="00441A92"/>
    <w:rsid w:val="00442079"/>
    <w:rsid w:val="004431DC"/>
    <w:rsid w:val="00444F56"/>
    <w:rsid w:val="00446488"/>
    <w:rsid w:val="004517AA"/>
    <w:rsid w:val="00452CAC"/>
    <w:rsid w:val="00457565"/>
    <w:rsid w:val="00457B71"/>
    <w:rsid w:val="00461AA6"/>
    <w:rsid w:val="004669E2"/>
    <w:rsid w:val="00470C31"/>
    <w:rsid w:val="00471DE0"/>
    <w:rsid w:val="004734D0"/>
    <w:rsid w:val="0047556B"/>
    <w:rsid w:val="004773E4"/>
    <w:rsid w:val="00477768"/>
    <w:rsid w:val="0049063B"/>
    <w:rsid w:val="00492BC5"/>
    <w:rsid w:val="004964F1"/>
    <w:rsid w:val="004A16BC"/>
    <w:rsid w:val="004A2B94"/>
    <w:rsid w:val="004B6F6A"/>
    <w:rsid w:val="004B7C0C"/>
    <w:rsid w:val="004C1679"/>
    <w:rsid w:val="004C3898"/>
    <w:rsid w:val="004C4719"/>
    <w:rsid w:val="004D2B4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1925"/>
    <w:rsid w:val="005153A7"/>
    <w:rsid w:val="005219CF"/>
    <w:rsid w:val="005261F1"/>
    <w:rsid w:val="00526630"/>
    <w:rsid w:val="0052737F"/>
    <w:rsid w:val="00534B59"/>
    <w:rsid w:val="00536759"/>
    <w:rsid w:val="00537C62"/>
    <w:rsid w:val="00546970"/>
    <w:rsid w:val="00546F6B"/>
    <w:rsid w:val="00554E19"/>
    <w:rsid w:val="0056121F"/>
    <w:rsid w:val="00572505"/>
    <w:rsid w:val="00582762"/>
    <w:rsid w:val="00582809"/>
    <w:rsid w:val="0058798C"/>
    <w:rsid w:val="005900FA"/>
    <w:rsid w:val="005935A4"/>
    <w:rsid w:val="005937F8"/>
    <w:rsid w:val="005948C2"/>
    <w:rsid w:val="0059573E"/>
    <w:rsid w:val="00595DCA"/>
    <w:rsid w:val="0059779B"/>
    <w:rsid w:val="005A209A"/>
    <w:rsid w:val="005A662D"/>
    <w:rsid w:val="005B1409"/>
    <w:rsid w:val="005B35D7"/>
    <w:rsid w:val="005B392A"/>
    <w:rsid w:val="005B3AA3"/>
    <w:rsid w:val="005B50F9"/>
    <w:rsid w:val="005B6F83"/>
    <w:rsid w:val="005C6581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181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4C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FAE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1FC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3DD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E39"/>
    <w:rsid w:val="007E4610"/>
    <w:rsid w:val="007E4715"/>
    <w:rsid w:val="007E505B"/>
    <w:rsid w:val="007E7091"/>
    <w:rsid w:val="00803FAE"/>
    <w:rsid w:val="0080605F"/>
    <w:rsid w:val="00807786"/>
    <w:rsid w:val="00811FCB"/>
    <w:rsid w:val="00812785"/>
    <w:rsid w:val="008158D6"/>
    <w:rsid w:val="00817196"/>
    <w:rsid w:val="008235DB"/>
    <w:rsid w:val="00824AB4"/>
    <w:rsid w:val="00825C42"/>
    <w:rsid w:val="00825D25"/>
    <w:rsid w:val="00827D6F"/>
    <w:rsid w:val="008376AC"/>
    <w:rsid w:val="00840978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D26"/>
    <w:rsid w:val="00877F18"/>
    <w:rsid w:val="00881C5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03FA"/>
    <w:rsid w:val="00902350"/>
    <w:rsid w:val="0090336B"/>
    <w:rsid w:val="00903E30"/>
    <w:rsid w:val="009053AA"/>
    <w:rsid w:val="00906939"/>
    <w:rsid w:val="00910B7D"/>
    <w:rsid w:val="00911DFB"/>
    <w:rsid w:val="009131DB"/>
    <w:rsid w:val="009139D9"/>
    <w:rsid w:val="00914AD8"/>
    <w:rsid w:val="00916079"/>
    <w:rsid w:val="00917CE9"/>
    <w:rsid w:val="00920BF2"/>
    <w:rsid w:val="00922010"/>
    <w:rsid w:val="00923A6E"/>
    <w:rsid w:val="00931BD9"/>
    <w:rsid w:val="009358A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081"/>
    <w:rsid w:val="0095681E"/>
    <w:rsid w:val="009572D4"/>
    <w:rsid w:val="00961921"/>
    <w:rsid w:val="0096430A"/>
    <w:rsid w:val="009648C1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4679"/>
    <w:rsid w:val="009D4FF0"/>
    <w:rsid w:val="009D703C"/>
    <w:rsid w:val="009D718F"/>
    <w:rsid w:val="009E068F"/>
    <w:rsid w:val="009E0D49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310B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3E48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08D"/>
    <w:rsid w:val="00BC0FDC"/>
    <w:rsid w:val="00BC3053"/>
    <w:rsid w:val="00BC4D2E"/>
    <w:rsid w:val="00BD48AC"/>
    <w:rsid w:val="00BD5F1A"/>
    <w:rsid w:val="00BD77C3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9E3"/>
    <w:rsid w:val="00C72EF4"/>
    <w:rsid w:val="00C744FE"/>
    <w:rsid w:val="00C74632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04AE"/>
    <w:rsid w:val="00CD1188"/>
    <w:rsid w:val="00CD2ED1"/>
    <w:rsid w:val="00CD337B"/>
    <w:rsid w:val="00CD60EF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27D6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C8D"/>
    <w:rsid w:val="00E01634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3F3"/>
    <w:rsid w:val="00E57565"/>
    <w:rsid w:val="00E63838"/>
    <w:rsid w:val="00E64434"/>
    <w:rsid w:val="00E65370"/>
    <w:rsid w:val="00E67C51"/>
    <w:rsid w:val="00E72EFC"/>
    <w:rsid w:val="00E758EC"/>
    <w:rsid w:val="00E8234C"/>
    <w:rsid w:val="00E83AA9"/>
    <w:rsid w:val="00E85928"/>
    <w:rsid w:val="00E87822"/>
    <w:rsid w:val="00E87928"/>
    <w:rsid w:val="00E90395"/>
    <w:rsid w:val="00E903F9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1249"/>
    <w:rsid w:val="00EF18FE"/>
    <w:rsid w:val="00EF5787"/>
    <w:rsid w:val="00EF60D0"/>
    <w:rsid w:val="00F0086F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5443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5130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B75F5"/>
  <w15:chartTrackingRefBased/>
  <w15:docId w15:val="{3E8419A3-DA02-4B2A-9851-BA91B3001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61A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1310B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VN\swea\Swea-L1\Working%20Areas\RAN1_94%20Gothenburg\Contributions_LTE\MTC\R1-1808033%20WI%20work%20plan%20for%20Rel-16%20LTE-MT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9EE8B-6CA7-4DBF-B4E0-27955CD4E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R1-1808033 WI work plan for Rel-16 LTE-MTC.dotx</Template>
  <TotalTime>71</TotalTime>
  <Pages>5</Pages>
  <Words>786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4948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Johan Bergman</cp:lastModifiedBy>
  <cp:revision>80</cp:revision>
  <cp:lastPrinted>2008-01-31T07:09:00Z</cp:lastPrinted>
  <dcterms:created xsi:type="dcterms:W3CDTF">2018-08-08T15:21:00Z</dcterms:created>
  <dcterms:modified xsi:type="dcterms:W3CDTF">2018-09-27T17:10:00Z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